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E7" w:rsidRPr="00082B7A" w:rsidRDefault="00F0242B" w:rsidP="00082B7A">
      <w:pPr>
        <w:shd w:val="clear" w:color="auto" w:fill="FFFFFF"/>
        <w:spacing w:before="150" w:after="450" w:line="240" w:lineRule="auto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82B7A">
        <w:rPr>
          <w:rStyle w:val="a5"/>
          <w:rFonts w:ascii="Times New Roman" w:hAnsi="Times New Roman" w:cs="Times New Roman"/>
          <w:b w:val="0"/>
          <w:sz w:val="28"/>
          <w:szCs w:val="28"/>
        </w:rPr>
        <w:t>Формирование навыков социализации у детей с ОВЗ в условиях ДОУ</w:t>
      </w:r>
    </w:p>
    <w:p w:rsidR="00D54EE7" w:rsidRPr="00082B7A" w:rsidRDefault="00D54EE7" w:rsidP="00804B8C">
      <w:pPr>
        <w:shd w:val="clear" w:color="auto" w:fill="FFFFFF"/>
        <w:spacing w:after="0" w:line="240" w:lineRule="auto"/>
        <w:jc w:val="right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82B7A">
        <w:rPr>
          <w:rStyle w:val="a5"/>
          <w:rFonts w:ascii="Times New Roman" w:hAnsi="Times New Roman" w:cs="Times New Roman"/>
          <w:b w:val="0"/>
          <w:sz w:val="28"/>
          <w:szCs w:val="28"/>
        </w:rPr>
        <w:t>Сухоплюева И.М., воспитатель</w:t>
      </w:r>
    </w:p>
    <w:p w:rsidR="00FA6A75" w:rsidRPr="00082B7A" w:rsidRDefault="00804B8C" w:rsidP="00804B8C">
      <w:pPr>
        <w:shd w:val="clear" w:color="auto" w:fill="FFFFFF"/>
        <w:spacing w:after="0" w:line="240" w:lineRule="auto"/>
        <w:jc w:val="right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МБДОУ «Детский сад №106</w:t>
      </w:r>
      <w:r w:rsidR="00D54EE7" w:rsidRPr="00082B7A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</w:p>
    <w:p w:rsidR="00082B7A" w:rsidRP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082B7A">
        <w:rPr>
          <w:rStyle w:val="a5"/>
          <w:b w:val="0"/>
          <w:sz w:val="28"/>
          <w:szCs w:val="28"/>
        </w:rPr>
        <w:t>«Каждый человек алмаз,</w:t>
      </w:r>
    </w:p>
    <w:p w:rsidR="00082B7A" w:rsidRP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082B7A">
        <w:rPr>
          <w:rStyle w:val="a5"/>
          <w:b w:val="0"/>
          <w:sz w:val="28"/>
          <w:szCs w:val="28"/>
        </w:rPr>
        <w:t>который может очистить себя,</w:t>
      </w:r>
    </w:p>
    <w:p w:rsidR="00082B7A" w:rsidRP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082B7A">
        <w:rPr>
          <w:rStyle w:val="a5"/>
          <w:b w:val="0"/>
          <w:sz w:val="28"/>
          <w:szCs w:val="28"/>
        </w:rPr>
        <w:t>В той мере, в какой он очищен,</w:t>
      </w:r>
    </w:p>
    <w:p w:rsidR="00082B7A" w:rsidRP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082B7A">
        <w:rPr>
          <w:rStyle w:val="a5"/>
          <w:b w:val="0"/>
          <w:sz w:val="28"/>
          <w:szCs w:val="28"/>
        </w:rPr>
        <w:t>через него светит вечный свет.</w:t>
      </w:r>
    </w:p>
    <w:p w:rsidR="00082B7A" w:rsidRP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082B7A">
        <w:rPr>
          <w:rStyle w:val="a5"/>
          <w:b w:val="0"/>
          <w:sz w:val="28"/>
          <w:szCs w:val="28"/>
        </w:rPr>
        <w:t>Стало быть, дело человека – не стараться светить,</w:t>
      </w:r>
    </w:p>
    <w:p w:rsid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082B7A">
        <w:rPr>
          <w:rStyle w:val="a5"/>
          <w:b w:val="0"/>
          <w:sz w:val="28"/>
          <w:szCs w:val="28"/>
        </w:rPr>
        <w:t>но стараться очищать себя».</w:t>
      </w:r>
    </w:p>
    <w:p w:rsidR="00082B7A" w:rsidRPr="00082B7A" w:rsidRDefault="00082B7A" w:rsidP="00804B8C">
      <w:pPr>
        <w:pStyle w:val="a6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>
        <w:rPr>
          <w:rStyle w:val="a5"/>
          <w:b w:val="0"/>
          <w:sz w:val="28"/>
          <w:szCs w:val="28"/>
        </w:rPr>
        <w:t>Л.Н. Толстой</w:t>
      </w:r>
    </w:p>
    <w:p w:rsidR="00082B7A" w:rsidRPr="00F0242B" w:rsidRDefault="00082B7A" w:rsidP="00082B7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B466B" w:rsidRPr="00D54EE7" w:rsidRDefault="006B466B" w:rsidP="00D54EE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4EE7">
        <w:rPr>
          <w:rStyle w:val="c1"/>
          <w:bCs/>
          <w:i/>
          <w:iCs/>
          <w:color w:val="000000"/>
          <w:sz w:val="28"/>
          <w:szCs w:val="28"/>
        </w:rPr>
        <w:t>Актуальность</w:t>
      </w:r>
    </w:p>
    <w:p w:rsidR="00D54EE7" w:rsidRDefault="006B466B" w:rsidP="00D54EE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66B">
        <w:rPr>
          <w:rStyle w:val="c0"/>
          <w:color w:val="000000"/>
          <w:sz w:val="28"/>
          <w:szCs w:val="28"/>
        </w:rPr>
        <w:t>Главная проблема детей с ограниченными возможностями здоровья заключается в нарушении его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ценностей, а иногда и элементарного образования. Ребёнок, имеющий инвалидность, может быть также способен и талантлив, как и его сверстник, не имеющий проблем со здоровьем, но обнаружить свои дарования, развить их, приносить с их помощью пользу обществу ему мешает неравенство возможностей. Ребёнок – не пассивный объект социальной помощи, а развивающийся человек, который имеет право на удовлетворение разносторонних социальных потребностей в познании, общении, творчестве.</w:t>
      </w:r>
    </w:p>
    <w:p w:rsidR="006B466B" w:rsidRPr="006B466B" w:rsidRDefault="006B466B" w:rsidP="00D54EE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4EE7">
        <w:rPr>
          <w:rStyle w:val="c5"/>
          <w:bCs/>
          <w:i/>
          <w:iCs/>
          <w:color w:val="000000"/>
          <w:sz w:val="28"/>
          <w:szCs w:val="28"/>
        </w:rPr>
        <w:t>Цель </w:t>
      </w:r>
      <w:r w:rsidRPr="006B466B">
        <w:rPr>
          <w:rStyle w:val="c18"/>
          <w:color w:val="000000"/>
          <w:sz w:val="28"/>
          <w:szCs w:val="28"/>
        </w:rPr>
        <w:t>– восстановление социального статуса ребенка с ОВЗ, его социальная адаптация. Реализовать право детей с ОВЗ на социализацию, т.е. на равенство возможностей, на полноценное участие в жизни общества, право на образование и социальную защиту. Мероприятия по социальной адаптации ребенка с ОВЗ направлены на оказание помощи ребенку в формировании его социального статуса, достижении им материальной независимости в будущем и интеграции в обществе.</w:t>
      </w:r>
    </w:p>
    <w:p w:rsidR="0021634A" w:rsidRDefault="006B466B" w:rsidP="00D54EE7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54EE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Задача</w:t>
      </w:r>
      <w:r w:rsidRPr="006B46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социализации детей с ограниченными возможностями здоровья является одной из приоритетных в деятельности ДОУ. Она может быть решена при одновременной реализации таких условий, как готовность педагогов к созданию благоприятной социокультурной развивающей среды, гибкое сочетание разных форм и методов работы с детьми с учетом их особенностей и возможностей, тесное взаимодействие педагогов группы, специалистов, родителей. Важен правильный подбор методов и приёмов и </w:t>
      </w:r>
      <w:r w:rsidRPr="00F0242B">
        <w:rPr>
          <w:rStyle w:val="a5"/>
          <w:rFonts w:ascii="Times New Roman" w:hAnsi="Times New Roman" w:cs="Times New Roman"/>
          <w:b w:val="0"/>
          <w:sz w:val="28"/>
          <w:szCs w:val="28"/>
        </w:rPr>
        <w:t>адаптация</w:t>
      </w:r>
      <w:r w:rsidRPr="006B46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детей, ранняя диагностика, наблюдение за ребенком и подбор индивидуальных стратегий развития, трансформация среды в соответствии с потребностями детей.</w:t>
      </w:r>
    </w:p>
    <w:p w:rsidR="00F0242B" w:rsidRPr="00F0242B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Социализация</w:t>
      </w:r>
      <w:r w:rsidRPr="00F0242B">
        <w:rPr>
          <w:color w:val="111111"/>
          <w:sz w:val="28"/>
          <w:szCs w:val="28"/>
        </w:rPr>
        <w:t> ребё</w:t>
      </w:r>
      <w:r w:rsidRPr="00F0242B">
        <w:rPr>
          <w:color w:val="111111"/>
          <w:sz w:val="28"/>
          <w:szCs w:val="28"/>
          <w:bdr w:val="none" w:sz="0" w:space="0" w:color="auto" w:frame="1"/>
        </w:rPr>
        <w:t>нка осуществляется в процессе различных видов детской деятельности</w:t>
      </w:r>
      <w:r w:rsidRPr="00F0242B">
        <w:rPr>
          <w:color w:val="111111"/>
          <w:sz w:val="28"/>
          <w:szCs w:val="28"/>
        </w:rPr>
        <w:t>: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42B">
        <w:rPr>
          <w:color w:val="111111"/>
          <w:sz w:val="28"/>
          <w:szCs w:val="28"/>
        </w:rPr>
        <w:lastRenderedPageBreak/>
        <w:t>-Игровой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42B">
        <w:rPr>
          <w:color w:val="111111"/>
          <w:sz w:val="28"/>
          <w:szCs w:val="28"/>
        </w:rPr>
        <w:t>-Опытно-экспериментальной</w:t>
      </w:r>
    </w:p>
    <w:p w:rsidR="00F0242B" w:rsidRDefault="00F0242B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42B">
        <w:rPr>
          <w:color w:val="111111"/>
          <w:sz w:val="28"/>
          <w:szCs w:val="28"/>
        </w:rPr>
        <w:t>-Проектной</w:t>
      </w:r>
    </w:p>
    <w:p w:rsidR="00082B7A" w:rsidRDefault="00082B7A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B7A">
        <w:rPr>
          <w:color w:val="111111"/>
          <w:sz w:val="28"/>
          <w:szCs w:val="28"/>
        </w:rPr>
        <w:t xml:space="preserve">Механизмом социализации особых детей является деятельность, как способ, условие и форма выражения культурно-исторического воспроизведения социального опыта. В том числе: </w:t>
      </w:r>
    </w:p>
    <w:p w:rsidR="00082B7A" w:rsidRDefault="00082B7A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B7A">
        <w:rPr>
          <w:color w:val="111111"/>
          <w:sz w:val="28"/>
          <w:szCs w:val="28"/>
        </w:rPr>
        <w:t xml:space="preserve">Учебная деятельность: базовое школьное и дополнительное образование. Предметно-практическая деятельность. </w:t>
      </w:r>
    </w:p>
    <w:p w:rsidR="00082B7A" w:rsidRDefault="00082B7A" w:rsidP="00804B8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082B7A">
        <w:rPr>
          <w:color w:val="111111"/>
          <w:sz w:val="28"/>
          <w:szCs w:val="28"/>
        </w:rPr>
        <w:t>Самообслуживающий</w:t>
      </w:r>
      <w:proofErr w:type="spellEnd"/>
      <w:r w:rsidRPr="00082B7A">
        <w:rPr>
          <w:color w:val="111111"/>
          <w:sz w:val="28"/>
          <w:szCs w:val="28"/>
        </w:rPr>
        <w:t xml:space="preserve"> труд. </w:t>
      </w:r>
    </w:p>
    <w:p w:rsidR="00082B7A" w:rsidRDefault="00082B7A" w:rsidP="00804B8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2B7A">
        <w:rPr>
          <w:color w:val="111111"/>
          <w:sz w:val="28"/>
          <w:szCs w:val="28"/>
        </w:rPr>
        <w:t>Использование бытовых устройств.</w:t>
      </w:r>
    </w:p>
    <w:p w:rsidR="00082B7A" w:rsidRDefault="00082B7A" w:rsidP="00804B8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2B7A">
        <w:rPr>
          <w:color w:val="111111"/>
          <w:sz w:val="28"/>
          <w:szCs w:val="28"/>
        </w:rPr>
        <w:t xml:space="preserve"> Использование </w:t>
      </w:r>
      <w:proofErr w:type="spellStart"/>
      <w:r w:rsidRPr="00082B7A">
        <w:rPr>
          <w:color w:val="111111"/>
          <w:sz w:val="28"/>
          <w:szCs w:val="28"/>
        </w:rPr>
        <w:t>ассистивных</w:t>
      </w:r>
      <w:proofErr w:type="spellEnd"/>
      <w:r w:rsidRPr="00082B7A">
        <w:rPr>
          <w:color w:val="111111"/>
          <w:sz w:val="28"/>
          <w:szCs w:val="28"/>
        </w:rPr>
        <w:t xml:space="preserve"> (помогающих) устройств, например, звуковое управление освещением, кроватью.</w:t>
      </w:r>
    </w:p>
    <w:p w:rsidR="00082B7A" w:rsidRDefault="00082B7A" w:rsidP="00804B8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2B7A">
        <w:rPr>
          <w:color w:val="111111"/>
          <w:sz w:val="28"/>
          <w:szCs w:val="28"/>
        </w:rPr>
        <w:t xml:space="preserve"> Художественно-прикладной труд. </w:t>
      </w:r>
    </w:p>
    <w:p w:rsidR="00753982" w:rsidRDefault="00082B7A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2B7A">
        <w:rPr>
          <w:color w:val="111111"/>
          <w:sz w:val="28"/>
          <w:szCs w:val="28"/>
        </w:rPr>
        <w:t>Т</w:t>
      </w:r>
      <w:r w:rsidR="00753982">
        <w:rPr>
          <w:color w:val="111111"/>
          <w:sz w:val="28"/>
          <w:szCs w:val="28"/>
        </w:rPr>
        <w:t xml:space="preserve">ворческая деятельность. </w:t>
      </w:r>
    </w:p>
    <w:p w:rsidR="00753982" w:rsidRDefault="00753982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Спорт.</w:t>
      </w:r>
      <w:r>
        <w:rPr>
          <w:color w:val="111111"/>
          <w:sz w:val="28"/>
          <w:szCs w:val="28"/>
        </w:rPr>
        <w:br/>
      </w:r>
      <w:bookmarkStart w:id="0" w:name="_GoBack"/>
      <w:bookmarkEnd w:id="0"/>
      <w:r w:rsidR="00F0242B" w:rsidRPr="00F0242B">
        <w:rPr>
          <w:rStyle w:val="a5"/>
          <w:b w:val="0"/>
          <w:sz w:val="28"/>
          <w:szCs w:val="28"/>
        </w:rPr>
        <w:t>В силу ряда объективных и субъективных причин ребенку с ограниченными возможностями изначально гораздо сложнее стать субъектом социализации.</w:t>
      </w:r>
    </w:p>
    <w:p w:rsidR="00753982" w:rsidRDefault="00F0242B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Инклюзивное образование</w:t>
      </w:r>
      <w:r w:rsidRPr="00F0242B">
        <w:rPr>
          <w:color w:val="181818"/>
          <w:sz w:val="28"/>
          <w:szCs w:val="28"/>
        </w:rPr>
        <w:t> 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 образованию для детей с особыми потребностями.</w:t>
      </w:r>
    </w:p>
    <w:p w:rsidR="00F0242B" w:rsidRPr="00753982" w:rsidRDefault="00F0242B" w:rsidP="00804B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42B">
        <w:rPr>
          <w:color w:val="181818"/>
          <w:sz w:val="28"/>
          <w:szCs w:val="28"/>
        </w:rPr>
        <w:t>Восемь принципов инклюзивного образования: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1.​</w:t>
      </w:r>
      <w:r w:rsidRPr="00F0242B">
        <w:rPr>
          <w:color w:val="181818"/>
          <w:sz w:val="28"/>
          <w:szCs w:val="28"/>
        </w:rPr>
        <w:t> Ценность человека не зависит от его способностей и достижений;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2.</w:t>
      </w:r>
      <w:r w:rsidRPr="00F0242B">
        <w:rPr>
          <w:color w:val="181818"/>
          <w:sz w:val="28"/>
          <w:szCs w:val="28"/>
        </w:rPr>
        <w:t>​ Каждый человек способен чувствовать и думать;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3.</w:t>
      </w:r>
      <w:r w:rsidRPr="00F0242B">
        <w:rPr>
          <w:color w:val="181818"/>
          <w:sz w:val="28"/>
          <w:szCs w:val="28"/>
        </w:rPr>
        <w:t>​ Каждый человек имеет право на общение и на то, чтобы быть услышанным;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4.​</w:t>
      </w:r>
      <w:r w:rsidRPr="00F0242B">
        <w:rPr>
          <w:color w:val="181818"/>
          <w:sz w:val="28"/>
          <w:szCs w:val="28"/>
        </w:rPr>
        <w:t> Все люди нуждаются друг в друге;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5.​</w:t>
      </w:r>
      <w:r w:rsidRPr="00F0242B">
        <w:rPr>
          <w:color w:val="181818"/>
          <w:sz w:val="28"/>
          <w:szCs w:val="28"/>
        </w:rPr>
        <w:t> Подлинное образование может осуществляться только в контексте реальных взаимоотношений;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6</w:t>
      </w:r>
      <w:r w:rsidRPr="00F0242B">
        <w:rPr>
          <w:color w:val="181818"/>
          <w:sz w:val="28"/>
          <w:szCs w:val="28"/>
        </w:rPr>
        <w:t>.​ Все люди нуждаются в поддержке и дружбе ровесников;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7.​</w:t>
      </w:r>
      <w:r w:rsidRPr="00F0242B">
        <w:rPr>
          <w:color w:val="181818"/>
          <w:sz w:val="28"/>
          <w:szCs w:val="28"/>
        </w:rPr>
        <w:t> Для всех обучающихся достижение прогресса скорее может быть в том, что они могут делать, чем в том, что не могут;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bCs/>
          <w:color w:val="181818"/>
          <w:sz w:val="28"/>
          <w:szCs w:val="28"/>
        </w:rPr>
        <w:t>8.​</w:t>
      </w:r>
      <w:r w:rsidRPr="00F0242B">
        <w:rPr>
          <w:color w:val="181818"/>
          <w:sz w:val="28"/>
          <w:szCs w:val="28"/>
        </w:rPr>
        <w:t> Разнообразие усиливает все стороны жизни человека.</w:t>
      </w:r>
    </w:p>
    <w:p w:rsidR="00F0242B" w:rsidRPr="00F0242B" w:rsidRDefault="00F0242B" w:rsidP="00804B8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242B">
        <w:rPr>
          <w:color w:val="181818"/>
          <w:sz w:val="28"/>
          <w:szCs w:val="28"/>
        </w:rPr>
        <w:t>Данные принципы позволят ребенку с особыми потребностями, группе здоровых детей и коллективу взаимодействовать друг с другом, исключив непонимание.</w:t>
      </w:r>
    </w:p>
    <w:p w:rsidR="00F0242B" w:rsidRPr="00F0242B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F0242B">
        <w:rPr>
          <w:color w:val="111111"/>
          <w:sz w:val="28"/>
          <w:szCs w:val="28"/>
          <w:bdr w:val="none" w:sz="0" w:space="0" w:color="auto" w:frame="1"/>
        </w:rPr>
        <w:t>и методы работы с детьми как</w:t>
      </w:r>
      <w:r w:rsidRPr="00F0242B">
        <w:rPr>
          <w:color w:val="111111"/>
          <w:sz w:val="28"/>
          <w:szCs w:val="28"/>
        </w:rPr>
        <w:t>:</w:t>
      </w:r>
    </w:p>
    <w:p w:rsidR="00F0242B" w:rsidRPr="00F0242B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0242B">
        <w:rPr>
          <w:color w:val="111111"/>
          <w:sz w:val="28"/>
          <w:szCs w:val="28"/>
        </w:rPr>
        <w:t>Сказкотерапия</w:t>
      </w:r>
      <w:proofErr w:type="spellEnd"/>
      <w:r w:rsidRPr="00F0242B">
        <w:rPr>
          <w:color w:val="111111"/>
          <w:sz w:val="28"/>
          <w:szCs w:val="28"/>
        </w:rPr>
        <w:t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0242B">
        <w:rPr>
          <w:b/>
          <w:color w:val="111111"/>
          <w:sz w:val="28"/>
          <w:szCs w:val="28"/>
        </w:rPr>
        <w:t>.</w:t>
      </w:r>
    </w:p>
    <w:p w:rsidR="00D54EE7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0242B">
        <w:rPr>
          <w:color w:val="111111"/>
          <w:sz w:val="28"/>
          <w:szCs w:val="28"/>
        </w:rPr>
        <w:t>Игротерапия</w:t>
      </w:r>
      <w:proofErr w:type="spellEnd"/>
      <w:r w:rsidRPr="00F0242B">
        <w:rPr>
          <w:color w:val="111111"/>
          <w:sz w:val="28"/>
          <w:szCs w:val="28"/>
        </w:rPr>
        <w:t xml:space="preserve"> – занятия могут быть организованны незаметно для ребёнка, посредствам включения педагога в процесс игровой деятельности. Игра – это наиболее естественная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F0242B">
        <w:rPr>
          <w:color w:val="111111"/>
          <w:sz w:val="28"/>
          <w:szCs w:val="28"/>
        </w:rPr>
        <w:t> жизнедеятельности ребёнка. В процессе игры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Pr="00F0242B">
        <w:rPr>
          <w:color w:val="111111"/>
          <w:sz w:val="28"/>
          <w:szCs w:val="28"/>
        </w:rPr>
        <w:t xml:space="preserve"> активное взаимодействие ребёнка с окружающим миром, развиваются его </w:t>
      </w:r>
      <w:r w:rsidR="00D54EE7" w:rsidRPr="00F0242B">
        <w:rPr>
          <w:color w:val="111111"/>
          <w:sz w:val="28"/>
          <w:szCs w:val="28"/>
        </w:rPr>
        <w:t>интеллектуальные</w:t>
      </w:r>
      <w:r w:rsidRPr="00F0242B">
        <w:rPr>
          <w:color w:val="111111"/>
          <w:sz w:val="28"/>
          <w:szCs w:val="28"/>
        </w:rPr>
        <w:t xml:space="preserve">, эмоционально волевые, нравственные </w:t>
      </w:r>
      <w:r w:rsidRPr="00F0242B">
        <w:rPr>
          <w:color w:val="111111"/>
          <w:sz w:val="28"/>
          <w:szCs w:val="28"/>
        </w:rPr>
        <w:lastRenderedPageBreak/>
        <w:t>качества,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Pr="00F0242B">
        <w:rPr>
          <w:color w:val="111111"/>
          <w:sz w:val="28"/>
          <w:szCs w:val="28"/>
        </w:rPr>
        <w:t> его личность в целом. Сюжетно ролевые игры способствуют коррекции самооценки ребёнка,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F0242B">
        <w:rPr>
          <w:color w:val="111111"/>
          <w:sz w:val="28"/>
          <w:szCs w:val="28"/>
        </w:rPr>
        <w:t> у него позитивных отношений со сверстниками и взрослыми. Основной задачей игр-драматизаций так же является коррекция эмоциональной сферы ребёнка.</w:t>
      </w:r>
    </w:p>
    <w:p w:rsidR="00F0242B" w:rsidRPr="00F0242B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242B">
        <w:rPr>
          <w:color w:val="111111"/>
          <w:sz w:val="28"/>
          <w:szCs w:val="28"/>
        </w:rPr>
        <w:t>Релаксация – в зависимости от состояния ребёнка используется спокойная классическая музыка, звуки природы, наблюдения за животными, использование сухого бассейна.</w:t>
      </w:r>
    </w:p>
    <w:p w:rsidR="00F0242B" w:rsidRPr="00F0242B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0242B">
        <w:rPr>
          <w:color w:val="111111"/>
          <w:sz w:val="28"/>
          <w:szCs w:val="28"/>
        </w:rPr>
        <w:t>Психогимнастика</w:t>
      </w:r>
      <w:proofErr w:type="spellEnd"/>
      <w:r w:rsidRPr="00F0242B">
        <w:rPr>
          <w:color w:val="111111"/>
          <w:sz w:val="28"/>
          <w:szCs w:val="28"/>
        </w:rPr>
        <w:t xml:space="preserve"> – включает в себя ритмику, пантомиму, игры на снятие напряжения, развитие эмоционально-личностной сферы. Игры </w:t>
      </w:r>
      <w:r w:rsidRPr="00F0242B">
        <w:rPr>
          <w:i/>
          <w:iCs/>
          <w:color w:val="111111"/>
          <w:sz w:val="28"/>
          <w:szCs w:val="28"/>
          <w:bdr w:val="none" w:sz="0" w:space="0" w:color="auto" w:frame="1"/>
        </w:rPr>
        <w:t>«Моё настроение»</w:t>
      </w:r>
      <w:r w:rsidRPr="00F0242B">
        <w:rPr>
          <w:color w:val="111111"/>
          <w:sz w:val="28"/>
          <w:szCs w:val="28"/>
        </w:rPr>
        <w:t>, </w:t>
      </w:r>
      <w:r w:rsidRPr="00F0242B">
        <w:rPr>
          <w:i/>
          <w:iCs/>
          <w:color w:val="111111"/>
          <w:sz w:val="28"/>
          <w:szCs w:val="28"/>
          <w:bdr w:val="none" w:sz="0" w:space="0" w:color="auto" w:frame="1"/>
        </w:rPr>
        <w:t>«Весёлый-грустный»</w:t>
      </w:r>
      <w:r w:rsidRPr="00F0242B">
        <w:rPr>
          <w:color w:val="111111"/>
          <w:sz w:val="28"/>
          <w:szCs w:val="28"/>
        </w:rPr>
        <w:t>.</w:t>
      </w:r>
    </w:p>
    <w:p w:rsidR="00F0242B" w:rsidRPr="00F0242B" w:rsidRDefault="00F0242B" w:rsidP="00D54E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242B">
        <w:rPr>
          <w:color w:val="111111"/>
          <w:sz w:val="28"/>
          <w:szCs w:val="28"/>
        </w:rPr>
        <w:t>Арт-терапия – это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F0242B">
        <w:rPr>
          <w:color w:val="111111"/>
          <w:sz w:val="28"/>
          <w:szCs w:val="28"/>
        </w:rPr>
        <w:t>, основанная на изобразительном искусстве и другие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формы работы с ребёнком</w:t>
      </w:r>
      <w:r w:rsidRPr="00F0242B">
        <w:rPr>
          <w:color w:val="111111"/>
          <w:sz w:val="28"/>
          <w:szCs w:val="28"/>
        </w:rPr>
        <w:t>. Основная задача стоит в развитии самовыражения и самопознания ребёнка. Рисунки </w:t>
      </w:r>
      <w:r w:rsidRPr="00F0242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0242B">
        <w:rPr>
          <w:color w:val="111111"/>
          <w:sz w:val="28"/>
          <w:szCs w:val="28"/>
        </w:rPr>
        <w:t xml:space="preserve"> не только отражают уровень умственного развития и индивидуальные личностные особенности, но и являются своеобразной проекцией личности. Каракули представляют собой исходную стадию детского рисунка и </w:t>
      </w:r>
      <w:r w:rsidR="00D54EE7" w:rsidRPr="00F0242B">
        <w:rPr>
          <w:color w:val="111111"/>
          <w:sz w:val="28"/>
          <w:szCs w:val="28"/>
        </w:rPr>
        <w:t>показывают,</w:t>
      </w:r>
      <w:r w:rsidRPr="00F0242B">
        <w:rPr>
          <w:color w:val="111111"/>
          <w:sz w:val="28"/>
          <w:szCs w:val="28"/>
        </w:rPr>
        <w:t xml:space="preserve"> как возрастную динамику развития рисунка, так и индивидуально личностные особенности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bCs/>
          <w:color w:val="181818"/>
          <w:sz w:val="28"/>
          <w:szCs w:val="28"/>
        </w:rPr>
        <w:t>Адаптация к дошкольному учреждению</w:t>
      </w:r>
      <w:r w:rsidRPr="00FA6A75">
        <w:rPr>
          <w:color w:val="181818"/>
          <w:sz w:val="28"/>
          <w:szCs w:val="28"/>
        </w:rPr>
        <w:t> - сложный период, как для детей, так и для взрослых: родителей, </w:t>
      </w:r>
      <w:hyperlink r:id="rId7" w:history="1">
        <w:r w:rsidRPr="00FA6A75">
          <w:rPr>
            <w:rStyle w:val="ab"/>
            <w:color w:val="00000A"/>
            <w:sz w:val="28"/>
            <w:szCs w:val="28"/>
            <w:u w:val="none"/>
          </w:rPr>
          <w:t>педагогов</w:t>
        </w:r>
      </w:hyperlink>
      <w:r w:rsidRPr="00FA6A75">
        <w:rPr>
          <w:color w:val="181818"/>
          <w:sz w:val="28"/>
          <w:szCs w:val="28"/>
        </w:rPr>
        <w:t>.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Наблюдения показывают, что 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 </w:t>
      </w:r>
      <w:hyperlink r:id="rId8" w:history="1">
        <w:r w:rsidRPr="00FA6A75">
          <w:rPr>
            <w:rStyle w:val="ab"/>
            <w:color w:val="00000A"/>
            <w:sz w:val="28"/>
            <w:szCs w:val="28"/>
            <w:u w:val="none"/>
          </w:rPr>
          <w:t>психологических</w:t>
        </w:r>
      </w:hyperlink>
      <w:r w:rsidRPr="00FA6A75">
        <w:rPr>
          <w:color w:val="181818"/>
          <w:sz w:val="28"/>
          <w:szCs w:val="28"/>
        </w:rPr>
        <w:t> затрат (повышенная тревожность, низкая самооценка, </w:t>
      </w:r>
      <w:hyperlink r:id="rId9" w:history="1">
        <w:r w:rsidRPr="00FA6A75">
          <w:rPr>
            <w:rStyle w:val="ab"/>
            <w:color w:val="00000A"/>
            <w:sz w:val="28"/>
            <w:szCs w:val="28"/>
            <w:u w:val="none"/>
          </w:rPr>
          <w:t>психосоматические</w:t>
        </w:r>
      </w:hyperlink>
      <w:r w:rsidRPr="00FA6A75">
        <w:rPr>
          <w:color w:val="181818"/>
          <w:sz w:val="28"/>
          <w:szCs w:val="28"/>
        </w:rPr>
        <w:t> заболевания и невротические симптомы и др.). Возможны неадекватные поведенческие реакции. Как правило, таким детям не хватает самостоятельности, уверенности в собственных силах.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Конечно же, успешная адаптация детей с ОВЗ возможна при сотрудничестве родителей и педагогов.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bCs/>
          <w:color w:val="181818"/>
          <w:sz w:val="28"/>
          <w:szCs w:val="28"/>
        </w:rPr>
        <w:t>Советы родителям: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- побольше общайтесь с педагогами группы об особенностях вашего ребенка, его нуждах и потребностях;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- старайтесь дома, в выходные, придерживаться основных моментов режима дня детского сада (сон, прием пищи, прогулки и т. д.). Кроме того, в будние дни лучше, если малыш будет просыпаться за час до того времени, когда вы планируете выходить из дома;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- формируйте у ребёнка культурно-гигиенические навыки: приучайте мыть руки, ходить в туалет не тогда, когда уже «очень хочется», а заранее: перед выходом в детский сад, перед прогулкой, перед сном;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- чтобы избежать проблем в общении со сверстниками, учите его правильно здороваться с группой детей, предлагать детям свои </w:t>
      </w:r>
      <w:hyperlink r:id="rId10" w:history="1">
        <w:r w:rsidRPr="00FA6A75">
          <w:rPr>
            <w:rStyle w:val="ab"/>
            <w:color w:val="00000A"/>
            <w:sz w:val="28"/>
            <w:szCs w:val="28"/>
            <w:u w:val="none"/>
          </w:rPr>
          <w:t>игрушки</w:t>
        </w:r>
      </w:hyperlink>
      <w:r w:rsidRPr="00FA6A75">
        <w:rPr>
          <w:color w:val="181818"/>
          <w:sz w:val="28"/>
          <w:szCs w:val="28"/>
        </w:rPr>
        <w:t>, просить разрешения играть с чужими игрушками. Правильно реагировать на отказ, находя компромиссный вариант. Приучайте ребенка приносить в детский сад только те игрушки, которыми он готов поделиться со сверстниками;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lastRenderedPageBreak/>
        <w:t xml:space="preserve">-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</w:t>
      </w:r>
      <w:r w:rsidR="00D54EE7" w:rsidRPr="00FA6A75">
        <w:rPr>
          <w:color w:val="181818"/>
          <w:sz w:val="28"/>
          <w:szCs w:val="28"/>
        </w:rPr>
        <w:t>например,</w:t>
      </w:r>
      <w:r w:rsidRPr="00FA6A75">
        <w:rPr>
          <w:color w:val="181818"/>
          <w:sz w:val="28"/>
          <w:szCs w:val="28"/>
        </w:rPr>
        <w:t xml:space="preserve"> папа или бабушка;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- ребёнок с </w:t>
      </w:r>
      <w:r w:rsidRPr="00FA6A75">
        <w:rPr>
          <w:bCs/>
          <w:color w:val="181818"/>
          <w:sz w:val="28"/>
          <w:szCs w:val="28"/>
        </w:rPr>
        <w:t>ОВЗ</w:t>
      </w:r>
      <w:r w:rsidRPr="00FA6A75">
        <w:rPr>
          <w:color w:val="181818"/>
          <w:sz w:val="28"/>
          <w:szCs w:val="28"/>
        </w:rPr>
        <w:t> 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жизни;</w:t>
      </w:r>
    </w:p>
    <w:p w:rsidR="00F0242B" w:rsidRPr="00FA6A75" w:rsidRDefault="00F0242B" w:rsidP="00D54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A6A75">
        <w:rPr>
          <w:color w:val="181818"/>
          <w:sz w:val="28"/>
          <w:szCs w:val="28"/>
        </w:rPr>
        <w:t>- формируйте у ребёнка положительный настрой к детскому саду – рассказывайте </w:t>
      </w:r>
      <w:hyperlink r:id="rId11" w:history="1">
        <w:r w:rsidRPr="00FA6A75">
          <w:rPr>
            <w:rStyle w:val="ab"/>
            <w:color w:val="00000A"/>
            <w:sz w:val="28"/>
            <w:szCs w:val="28"/>
            <w:u w:val="none"/>
          </w:rPr>
          <w:t>истории</w:t>
        </w:r>
      </w:hyperlink>
      <w:r w:rsidRPr="00FA6A75">
        <w:rPr>
          <w:color w:val="181818"/>
          <w:sz w:val="28"/>
          <w:szCs w:val="28"/>
        </w:rPr>
        <w:t> из собственного опыта, обращайте внимание на положительные посещения детского сада.</w:t>
      </w:r>
    </w:p>
    <w:p w:rsidR="00F0242B" w:rsidRPr="00FA6A75" w:rsidRDefault="00F0242B" w:rsidP="00D54EE7">
      <w:pPr>
        <w:pStyle w:val="ac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A6A75">
        <w:rPr>
          <w:rStyle w:val="a5"/>
          <w:rFonts w:ascii="Times New Roman" w:hAnsi="Times New Roman" w:cs="Times New Roman"/>
          <w:b w:val="0"/>
          <w:sz w:val="28"/>
          <w:szCs w:val="28"/>
        </w:rPr>
        <w:t>Таким образом, можно сделать вывод о том, что проблема социализации детей с ограниченными возможностями здоровья является актуальной в Российской Федерации. Для того чтобы дети не отставали в развитии от своих сверстников необходимо включать их в инклюзивное образование, которое позволит им учиться и получать социальный опыт в одних и тех же условиях.</w:t>
      </w:r>
    </w:p>
    <w:p w:rsidR="00F0242B" w:rsidRPr="00FA6A75" w:rsidRDefault="00F0242B" w:rsidP="00D54EE7">
      <w:pPr>
        <w:pStyle w:val="ac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A6A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</w:t>
      </w:r>
    </w:p>
    <w:p w:rsidR="00F0242B" w:rsidRPr="00FA6A75" w:rsidRDefault="00F0242B" w:rsidP="00D5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42B" w:rsidRPr="00FA6A75" w:rsidSect="006B466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55" w:rsidRDefault="002F0A55" w:rsidP="00F0242B">
      <w:pPr>
        <w:spacing w:after="0" w:line="240" w:lineRule="auto"/>
      </w:pPr>
      <w:r>
        <w:separator/>
      </w:r>
    </w:p>
  </w:endnote>
  <w:endnote w:type="continuationSeparator" w:id="1">
    <w:p w:rsidR="002F0A55" w:rsidRDefault="002F0A55" w:rsidP="00F0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82865"/>
      <w:docPartObj>
        <w:docPartGallery w:val="Page Numbers (Bottom of Page)"/>
        <w:docPartUnique/>
      </w:docPartObj>
    </w:sdtPr>
    <w:sdtContent>
      <w:p w:rsidR="00082B7A" w:rsidRDefault="00017F77">
        <w:pPr>
          <w:pStyle w:val="a9"/>
          <w:jc w:val="center"/>
        </w:pPr>
        <w:r>
          <w:fldChar w:fldCharType="begin"/>
        </w:r>
        <w:r w:rsidR="00082B7A">
          <w:instrText>PAGE   \* MERGEFORMAT</w:instrText>
        </w:r>
        <w:r>
          <w:fldChar w:fldCharType="separate"/>
        </w:r>
        <w:r w:rsidR="00804B8C">
          <w:rPr>
            <w:noProof/>
          </w:rPr>
          <w:t>4</w:t>
        </w:r>
        <w:r>
          <w:fldChar w:fldCharType="end"/>
        </w:r>
      </w:p>
    </w:sdtContent>
  </w:sdt>
  <w:p w:rsidR="00082B7A" w:rsidRDefault="00082B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55" w:rsidRDefault="002F0A55" w:rsidP="00F0242B">
      <w:pPr>
        <w:spacing w:after="0" w:line="240" w:lineRule="auto"/>
      </w:pPr>
      <w:r>
        <w:separator/>
      </w:r>
    </w:p>
  </w:footnote>
  <w:footnote w:type="continuationSeparator" w:id="1">
    <w:p w:rsidR="002F0A55" w:rsidRDefault="002F0A55" w:rsidP="00F0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F50"/>
    <w:multiLevelType w:val="hybridMultilevel"/>
    <w:tmpl w:val="F62EF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C33EDC"/>
    <w:multiLevelType w:val="hybridMultilevel"/>
    <w:tmpl w:val="979C9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A40E86"/>
    <w:multiLevelType w:val="hybridMultilevel"/>
    <w:tmpl w:val="C0FC1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6E"/>
    <w:rsid w:val="00017F77"/>
    <w:rsid w:val="00082B7A"/>
    <w:rsid w:val="0021634A"/>
    <w:rsid w:val="002F0A55"/>
    <w:rsid w:val="006B466B"/>
    <w:rsid w:val="006E1B6E"/>
    <w:rsid w:val="00753982"/>
    <w:rsid w:val="00804B8C"/>
    <w:rsid w:val="009446B6"/>
    <w:rsid w:val="00D54EE7"/>
    <w:rsid w:val="00F0242B"/>
    <w:rsid w:val="00FA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66B"/>
  </w:style>
  <w:style w:type="character" w:customStyle="1" w:styleId="c0">
    <w:name w:val="c0"/>
    <w:basedOn w:val="a0"/>
    <w:rsid w:val="006B466B"/>
  </w:style>
  <w:style w:type="character" w:customStyle="1" w:styleId="c5">
    <w:name w:val="c5"/>
    <w:basedOn w:val="a0"/>
    <w:rsid w:val="006B466B"/>
  </w:style>
  <w:style w:type="character" w:customStyle="1" w:styleId="c18">
    <w:name w:val="c18"/>
    <w:basedOn w:val="a0"/>
    <w:rsid w:val="006B466B"/>
  </w:style>
  <w:style w:type="paragraph" w:styleId="a3">
    <w:name w:val="Title"/>
    <w:basedOn w:val="a"/>
    <w:next w:val="a"/>
    <w:link w:val="a4"/>
    <w:uiPriority w:val="10"/>
    <w:qFormat/>
    <w:rsid w:val="006B4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B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6B466B"/>
    <w:rPr>
      <w:b/>
      <w:bCs/>
    </w:rPr>
  </w:style>
  <w:style w:type="paragraph" w:styleId="a6">
    <w:name w:val="Normal (Web)"/>
    <w:basedOn w:val="a"/>
    <w:uiPriority w:val="99"/>
    <w:semiHidden/>
    <w:unhideWhenUsed/>
    <w:rsid w:val="00F0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42B"/>
  </w:style>
  <w:style w:type="paragraph" w:styleId="a9">
    <w:name w:val="footer"/>
    <w:basedOn w:val="a"/>
    <w:link w:val="aa"/>
    <w:uiPriority w:val="99"/>
    <w:unhideWhenUsed/>
    <w:rsid w:val="00F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42B"/>
  </w:style>
  <w:style w:type="character" w:styleId="ab">
    <w:name w:val="Hyperlink"/>
    <w:basedOn w:val="a0"/>
    <w:uiPriority w:val="99"/>
    <w:unhideWhenUsed/>
    <w:rsid w:val="00F0242B"/>
    <w:rPr>
      <w:color w:val="0000FF"/>
      <w:u w:val="single"/>
    </w:rPr>
  </w:style>
  <w:style w:type="paragraph" w:styleId="ac">
    <w:name w:val="No Spacing"/>
    <w:uiPriority w:val="1"/>
    <w:qFormat/>
    <w:rsid w:val="00F02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nauka%2F449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%2Fwiki%2F001%2F261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pandia.ru%2Ftext%2Fcateg%2Fnauka%2F109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pandia.ru%2Ftext%2Fcateg%2Fwiki%2F001%2F2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259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ДС106</cp:lastModifiedBy>
  <cp:revision>6</cp:revision>
  <dcterms:created xsi:type="dcterms:W3CDTF">2021-12-08T06:28:00Z</dcterms:created>
  <dcterms:modified xsi:type="dcterms:W3CDTF">2021-12-09T04:05:00Z</dcterms:modified>
</cp:coreProperties>
</file>